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825" w:rsidRPr="003B0825" w:rsidRDefault="003B0825" w:rsidP="003B0825">
      <w:pPr>
        <w:spacing w:after="0" w:line="240" w:lineRule="auto"/>
        <w:ind w:left="720"/>
        <w:rPr>
          <w:rFonts w:ascii="Times New Roman" w:eastAsia="Times New Roman" w:hAnsi="Times New Roman" w:cs="Times New Roman"/>
          <w:b/>
          <w:lang w:val="en-GB"/>
        </w:rPr>
      </w:pPr>
      <w:bookmarkStart w:id="0" w:name="_GoBack"/>
      <w:bookmarkEnd w:id="0"/>
      <w:r w:rsidRPr="003B0825">
        <w:rPr>
          <w:rFonts w:ascii="Times New Roman" w:eastAsia="Times New Roman" w:hAnsi="Times New Roman" w:cs="Times New Roman"/>
          <w:b/>
          <w:lang w:val="en-GB"/>
        </w:rPr>
        <w:t xml:space="preserve">Annex A: Short </w:t>
      </w:r>
      <w:r w:rsidR="001B64D0">
        <w:rPr>
          <w:rFonts w:ascii="Times New Roman" w:eastAsia="Times New Roman" w:hAnsi="Times New Roman" w:cs="Times New Roman"/>
          <w:b/>
          <w:lang w:val="en-GB"/>
        </w:rPr>
        <w:t>History of EACs in the T</w:t>
      </w:r>
      <w:r w:rsidRPr="003B0825">
        <w:rPr>
          <w:rFonts w:ascii="Times New Roman" w:eastAsia="Times New Roman" w:hAnsi="Times New Roman" w:cs="Times New Roman"/>
          <w:b/>
          <w:lang w:val="en-GB"/>
        </w:rPr>
        <w:t xml:space="preserve">raditional </w:t>
      </w:r>
      <w:r w:rsidR="001B64D0">
        <w:rPr>
          <w:rFonts w:ascii="Times New Roman" w:eastAsia="Times New Roman" w:hAnsi="Times New Roman" w:cs="Times New Roman"/>
          <w:b/>
          <w:lang w:val="en-GB"/>
        </w:rPr>
        <w:t>R</w:t>
      </w:r>
      <w:r w:rsidRPr="003B0825">
        <w:rPr>
          <w:rFonts w:ascii="Times New Roman" w:eastAsia="Times New Roman" w:hAnsi="Times New Roman" w:cs="Times New Roman"/>
          <w:b/>
          <w:lang w:val="en-GB"/>
        </w:rPr>
        <w:t>egion</w:t>
      </w:r>
    </w:p>
    <w:p w:rsidR="003B0825" w:rsidRPr="003B0825" w:rsidRDefault="003B0825" w:rsidP="003B0825">
      <w:pPr>
        <w:spacing w:after="0" w:line="240" w:lineRule="auto"/>
        <w:rPr>
          <w:rFonts w:ascii="Times New Roman" w:eastAsia="Times New Roman" w:hAnsi="Times New Roman" w:cs="Times New Roman"/>
          <w:lang w:val="en-GB"/>
        </w:rPr>
      </w:pPr>
    </w:p>
    <w:p w:rsidR="003B0825" w:rsidRPr="003B0825" w:rsidRDefault="003B0825" w:rsidP="003B0825">
      <w:pPr>
        <w:spacing w:after="0" w:line="240" w:lineRule="auto"/>
        <w:ind w:firstLine="360"/>
        <w:rPr>
          <w:rFonts w:ascii="Times New Roman" w:eastAsia="Times New Roman" w:hAnsi="Times New Roman" w:cs="Times New Roman"/>
          <w:lang w:val="en-GB"/>
        </w:rPr>
      </w:pPr>
      <w:r w:rsidRPr="003B0825">
        <w:rPr>
          <w:rFonts w:ascii="Times New Roman" w:eastAsia="Times New Roman" w:hAnsi="Times New Roman" w:cs="Times New Roman"/>
          <w:lang w:val="en-GB"/>
        </w:rPr>
        <w:t xml:space="preserve">Scholarship Programs (SP) has a long-standing record of successful cooperation with National Foundations, whose assistance and support has been essential for </w:t>
      </w:r>
      <w:r w:rsidR="00D70BF5">
        <w:rPr>
          <w:rFonts w:ascii="Times New Roman" w:eastAsia="Times New Roman" w:hAnsi="Times New Roman" w:cs="Times New Roman"/>
          <w:lang w:val="en-GB"/>
        </w:rPr>
        <w:t>the</w:t>
      </w:r>
      <w:r w:rsidR="00D70BF5" w:rsidRPr="003B0825">
        <w:rPr>
          <w:rFonts w:ascii="Times New Roman" w:eastAsia="Times New Roman" w:hAnsi="Times New Roman" w:cs="Times New Roman"/>
          <w:lang w:val="en-GB"/>
        </w:rPr>
        <w:t xml:space="preserve"> </w:t>
      </w:r>
      <w:r w:rsidRPr="003B0825">
        <w:rPr>
          <w:rFonts w:ascii="Times New Roman" w:eastAsia="Times New Roman" w:hAnsi="Times New Roman" w:cs="Times New Roman"/>
          <w:lang w:val="en-GB"/>
        </w:rPr>
        <w:t xml:space="preserve">effective administration of scholarship programs in </w:t>
      </w:r>
      <w:r w:rsidR="00D70BF5">
        <w:rPr>
          <w:rFonts w:ascii="Times New Roman" w:eastAsia="Times New Roman" w:hAnsi="Times New Roman" w:cs="Times New Roman"/>
          <w:lang w:val="en-GB"/>
        </w:rPr>
        <w:t>our</w:t>
      </w:r>
      <w:r w:rsidR="00D70BF5" w:rsidRPr="003B0825">
        <w:rPr>
          <w:rFonts w:ascii="Times New Roman" w:eastAsia="Times New Roman" w:hAnsi="Times New Roman" w:cs="Times New Roman"/>
          <w:lang w:val="en-GB"/>
        </w:rPr>
        <w:t xml:space="preserve"> </w:t>
      </w:r>
      <w:r w:rsidRPr="003B0825">
        <w:rPr>
          <w:rFonts w:ascii="Times New Roman" w:eastAsia="Times New Roman" w:hAnsi="Times New Roman" w:cs="Times New Roman"/>
          <w:lang w:val="en-GB"/>
        </w:rPr>
        <w:t xml:space="preserve">target countries. In the 1990s our work focussed on the Central and Eastern Europe, </w:t>
      </w:r>
      <w:r w:rsidR="00D70BF5">
        <w:rPr>
          <w:rFonts w:ascii="Times New Roman" w:eastAsia="Times New Roman" w:hAnsi="Times New Roman" w:cs="Times New Roman"/>
          <w:lang w:val="en-GB"/>
        </w:rPr>
        <w:t xml:space="preserve">the </w:t>
      </w:r>
      <w:r w:rsidRPr="003B0825">
        <w:rPr>
          <w:rFonts w:ascii="Times New Roman" w:eastAsia="Times New Roman" w:hAnsi="Times New Roman" w:cs="Times New Roman"/>
          <w:lang w:val="en-GB"/>
        </w:rPr>
        <w:t xml:space="preserve">Balkans, and the former Soviet Union.  Our primary </w:t>
      </w:r>
      <w:r w:rsidR="00D70BF5">
        <w:rPr>
          <w:rFonts w:ascii="Times New Roman" w:eastAsia="Times New Roman" w:hAnsi="Times New Roman" w:cs="Times New Roman"/>
          <w:lang w:val="en-GB"/>
        </w:rPr>
        <w:t>local assistants</w:t>
      </w:r>
      <w:r w:rsidRPr="003B0825">
        <w:rPr>
          <w:rFonts w:ascii="Times New Roman" w:eastAsia="Times New Roman" w:hAnsi="Times New Roman" w:cs="Times New Roman"/>
          <w:lang w:val="en-GB"/>
        </w:rPr>
        <w:t xml:space="preserve">- scholarship coordinators- </w:t>
      </w:r>
      <w:r w:rsidR="00D70BF5">
        <w:rPr>
          <w:rFonts w:ascii="Times New Roman" w:eastAsia="Times New Roman" w:hAnsi="Times New Roman" w:cs="Times New Roman"/>
          <w:lang w:val="en-GB"/>
        </w:rPr>
        <w:t>were</w:t>
      </w:r>
      <w:r w:rsidR="00D70BF5" w:rsidRPr="003B0825">
        <w:rPr>
          <w:rFonts w:ascii="Times New Roman" w:eastAsia="Times New Roman" w:hAnsi="Times New Roman" w:cs="Times New Roman"/>
          <w:lang w:val="en-GB"/>
        </w:rPr>
        <w:t xml:space="preserve"> </w:t>
      </w:r>
      <w:r w:rsidR="00D70BF5">
        <w:rPr>
          <w:rFonts w:ascii="Times New Roman" w:eastAsia="Times New Roman" w:hAnsi="Times New Roman" w:cs="Times New Roman"/>
          <w:lang w:val="en-GB"/>
        </w:rPr>
        <w:t>situated</w:t>
      </w:r>
      <w:r w:rsidR="00D70BF5" w:rsidRPr="003B0825">
        <w:rPr>
          <w:rFonts w:ascii="Times New Roman" w:eastAsia="Times New Roman" w:hAnsi="Times New Roman" w:cs="Times New Roman"/>
          <w:lang w:val="en-GB"/>
        </w:rPr>
        <w:t xml:space="preserve"> </w:t>
      </w:r>
      <w:r w:rsidR="00D70BF5">
        <w:rPr>
          <w:rFonts w:ascii="Times New Roman" w:eastAsia="Times New Roman" w:hAnsi="Times New Roman" w:cs="Times New Roman"/>
          <w:lang w:val="en-GB"/>
        </w:rPr>
        <w:t xml:space="preserve">within the </w:t>
      </w:r>
      <w:r w:rsidRPr="003B0825">
        <w:rPr>
          <w:rFonts w:ascii="Times New Roman" w:eastAsia="Times New Roman" w:hAnsi="Times New Roman" w:cs="Times New Roman"/>
          <w:lang w:val="en-GB"/>
        </w:rPr>
        <w:t xml:space="preserve">Foundations or at Soros-supported Educational Advising Centers (EACs).  </w:t>
      </w:r>
      <w:r w:rsidR="00D70BF5">
        <w:rPr>
          <w:rFonts w:ascii="Times New Roman" w:eastAsia="Times New Roman" w:hAnsi="Times New Roman" w:cs="Times New Roman"/>
          <w:lang w:val="en-GB"/>
        </w:rPr>
        <w:t>In the context of</w:t>
      </w:r>
      <w:r w:rsidRPr="003B0825">
        <w:rPr>
          <w:rFonts w:ascii="Times New Roman" w:eastAsia="Times New Roman" w:hAnsi="Times New Roman" w:cs="Times New Roman"/>
          <w:lang w:val="en-GB"/>
        </w:rPr>
        <w:t xml:space="preserve"> young</w:t>
      </w:r>
      <w:r w:rsidR="00D70BF5">
        <w:rPr>
          <w:rFonts w:ascii="Times New Roman" w:eastAsia="Times New Roman" w:hAnsi="Times New Roman" w:cs="Times New Roman"/>
          <w:lang w:val="en-GB"/>
        </w:rPr>
        <w:t>,</w:t>
      </w:r>
      <w:r w:rsidRPr="003B0825">
        <w:rPr>
          <w:rFonts w:ascii="Times New Roman" w:eastAsia="Times New Roman" w:hAnsi="Times New Roman" w:cs="Times New Roman"/>
          <w:lang w:val="en-GB"/>
        </w:rPr>
        <w:t xml:space="preserve"> independent countries wrestling </w:t>
      </w:r>
      <w:r w:rsidR="00D70BF5">
        <w:rPr>
          <w:rFonts w:ascii="Times New Roman" w:eastAsia="Times New Roman" w:hAnsi="Times New Roman" w:cs="Times New Roman"/>
          <w:lang w:val="en-GB"/>
        </w:rPr>
        <w:t>with</w:t>
      </w:r>
      <w:r w:rsidR="00D70BF5" w:rsidRPr="003B0825">
        <w:rPr>
          <w:rFonts w:ascii="Times New Roman" w:eastAsia="Times New Roman" w:hAnsi="Times New Roman" w:cs="Times New Roman"/>
          <w:lang w:val="en-GB"/>
        </w:rPr>
        <w:t xml:space="preserve"> </w:t>
      </w:r>
      <w:r w:rsidRPr="003B0825">
        <w:rPr>
          <w:rFonts w:ascii="Times New Roman" w:eastAsia="Times New Roman" w:hAnsi="Times New Roman" w:cs="Times New Roman"/>
          <w:lang w:val="en-GB"/>
        </w:rPr>
        <w:t xml:space="preserve">the Soviet legacy, </w:t>
      </w:r>
      <w:r w:rsidR="00D70BF5">
        <w:rPr>
          <w:rFonts w:ascii="Times New Roman" w:eastAsia="Times New Roman" w:hAnsi="Times New Roman" w:cs="Times New Roman"/>
          <w:lang w:val="en-GB"/>
        </w:rPr>
        <w:t xml:space="preserve">EACs </w:t>
      </w:r>
      <w:r w:rsidRPr="003B0825">
        <w:rPr>
          <w:rFonts w:ascii="Times New Roman" w:eastAsia="Times New Roman" w:hAnsi="Times New Roman" w:cs="Times New Roman"/>
          <w:lang w:val="en-GB"/>
        </w:rPr>
        <w:t xml:space="preserve">were </w:t>
      </w:r>
      <w:r w:rsidR="00D70BF5">
        <w:rPr>
          <w:rFonts w:ascii="Times New Roman" w:eastAsia="Times New Roman" w:hAnsi="Times New Roman" w:cs="Times New Roman"/>
          <w:lang w:val="en-GB"/>
        </w:rPr>
        <w:t>unprecedented</w:t>
      </w:r>
      <w:r w:rsidRPr="003B0825">
        <w:rPr>
          <w:rFonts w:ascii="Times New Roman" w:eastAsia="Times New Roman" w:hAnsi="Times New Roman" w:cs="Times New Roman"/>
          <w:lang w:val="en-GB"/>
        </w:rPr>
        <w:t xml:space="preserve"> creations,</w:t>
      </w:r>
      <w:r w:rsidR="00D70BF5">
        <w:rPr>
          <w:rFonts w:ascii="Times New Roman" w:eastAsia="Times New Roman" w:hAnsi="Times New Roman" w:cs="Times New Roman"/>
          <w:lang w:val="en-GB"/>
        </w:rPr>
        <w:t xml:space="preserve"> innovative</w:t>
      </w:r>
      <w:r w:rsidRPr="003B0825">
        <w:rPr>
          <w:rFonts w:ascii="Times New Roman" w:eastAsia="Times New Roman" w:hAnsi="Times New Roman" w:cs="Times New Roman"/>
          <w:lang w:val="en-GB"/>
        </w:rPr>
        <w:t xml:space="preserve"> islands of open access to libraries and academic information, </w:t>
      </w:r>
      <w:r w:rsidR="00D70BF5" w:rsidRPr="003B0825">
        <w:rPr>
          <w:rFonts w:ascii="Times New Roman" w:eastAsia="Times New Roman" w:hAnsi="Times New Roman" w:cs="Times New Roman"/>
          <w:lang w:val="en-GB"/>
        </w:rPr>
        <w:t xml:space="preserve">compendiums </w:t>
      </w:r>
      <w:r w:rsidR="00D70BF5">
        <w:rPr>
          <w:rFonts w:ascii="Times New Roman" w:eastAsia="Times New Roman" w:hAnsi="Times New Roman" w:cs="Times New Roman"/>
          <w:lang w:val="en-GB"/>
        </w:rPr>
        <w:t xml:space="preserve">of </w:t>
      </w:r>
      <w:r w:rsidRPr="003B0825">
        <w:rPr>
          <w:rFonts w:ascii="Times New Roman" w:eastAsia="Times New Roman" w:hAnsi="Times New Roman" w:cs="Times New Roman"/>
          <w:lang w:val="en-GB"/>
        </w:rPr>
        <w:t xml:space="preserve">western university </w:t>
      </w:r>
      <w:r w:rsidR="00D70BF5">
        <w:rPr>
          <w:rFonts w:ascii="Times New Roman" w:eastAsia="Times New Roman" w:hAnsi="Times New Roman" w:cs="Times New Roman"/>
          <w:lang w:val="en-GB"/>
        </w:rPr>
        <w:t xml:space="preserve">programs of study </w:t>
      </w:r>
      <w:r w:rsidRPr="003B0825">
        <w:rPr>
          <w:rFonts w:ascii="Times New Roman" w:eastAsia="Times New Roman" w:hAnsi="Times New Roman" w:cs="Times New Roman"/>
          <w:lang w:val="en-GB"/>
        </w:rPr>
        <w:t xml:space="preserve">and </w:t>
      </w:r>
      <w:r w:rsidR="00D70BF5">
        <w:rPr>
          <w:rFonts w:ascii="Times New Roman" w:eastAsia="Times New Roman" w:hAnsi="Times New Roman" w:cs="Times New Roman"/>
          <w:lang w:val="en-GB"/>
        </w:rPr>
        <w:t xml:space="preserve">opportunities for </w:t>
      </w:r>
      <w:r w:rsidRPr="003B0825">
        <w:rPr>
          <w:rFonts w:ascii="Times New Roman" w:eastAsia="Times New Roman" w:hAnsi="Times New Roman" w:cs="Times New Roman"/>
          <w:lang w:val="en-GB"/>
        </w:rPr>
        <w:t>scholarship</w:t>
      </w:r>
      <w:r w:rsidR="00D70BF5">
        <w:rPr>
          <w:rFonts w:ascii="Times New Roman" w:eastAsia="Times New Roman" w:hAnsi="Times New Roman" w:cs="Times New Roman"/>
          <w:lang w:val="en-GB"/>
        </w:rPr>
        <w:t>s</w:t>
      </w:r>
      <w:r w:rsidRPr="003B0825">
        <w:rPr>
          <w:rFonts w:ascii="Times New Roman" w:eastAsia="Times New Roman" w:hAnsi="Times New Roman" w:cs="Times New Roman"/>
          <w:lang w:val="en-GB"/>
        </w:rPr>
        <w:t xml:space="preserve"> </w:t>
      </w:r>
      <w:r w:rsidR="00D70BF5">
        <w:rPr>
          <w:rFonts w:ascii="Times New Roman" w:eastAsia="Times New Roman" w:hAnsi="Times New Roman" w:cs="Times New Roman"/>
          <w:lang w:val="en-GB"/>
        </w:rPr>
        <w:t>awarded through</w:t>
      </w:r>
      <w:r w:rsidR="00D70BF5" w:rsidRPr="003B0825">
        <w:rPr>
          <w:rFonts w:ascii="Times New Roman" w:eastAsia="Times New Roman" w:hAnsi="Times New Roman" w:cs="Times New Roman"/>
          <w:lang w:val="en-GB"/>
        </w:rPr>
        <w:t xml:space="preserve"> </w:t>
      </w:r>
      <w:r w:rsidRPr="003B0825">
        <w:rPr>
          <w:rFonts w:ascii="Times New Roman" w:eastAsia="Times New Roman" w:hAnsi="Times New Roman" w:cs="Times New Roman"/>
          <w:lang w:val="en-GB"/>
        </w:rPr>
        <w:t xml:space="preserve">merit, not </w:t>
      </w:r>
      <w:r w:rsidR="00D70BF5">
        <w:rPr>
          <w:rFonts w:ascii="Times New Roman" w:eastAsia="Times New Roman" w:hAnsi="Times New Roman" w:cs="Times New Roman"/>
          <w:lang w:val="en-GB"/>
        </w:rPr>
        <w:t xml:space="preserve">through </w:t>
      </w:r>
      <w:r w:rsidRPr="003B0825">
        <w:rPr>
          <w:rFonts w:ascii="Times New Roman" w:eastAsia="Times New Roman" w:hAnsi="Times New Roman" w:cs="Times New Roman"/>
          <w:lang w:val="en-GB"/>
        </w:rPr>
        <w:t>connections</w:t>
      </w:r>
      <w:r w:rsidR="00D70BF5">
        <w:rPr>
          <w:rFonts w:ascii="Times New Roman" w:eastAsia="Times New Roman" w:hAnsi="Times New Roman" w:cs="Times New Roman"/>
          <w:lang w:val="en-GB"/>
        </w:rPr>
        <w:t>.</w:t>
      </w:r>
      <w:r w:rsidRPr="003B0825">
        <w:rPr>
          <w:rFonts w:ascii="Times New Roman" w:eastAsia="Times New Roman" w:hAnsi="Times New Roman" w:cs="Times New Roman"/>
          <w:lang w:val="en-GB"/>
        </w:rPr>
        <w:t xml:space="preserve"> Visitors could prepare for </w:t>
      </w:r>
      <w:r w:rsidR="00D70BF5">
        <w:rPr>
          <w:rFonts w:ascii="Times New Roman" w:eastAsia="Times New Roman" w:hAnsi="Times New Roman" w:cs="Times New Roman"/>
          <w:lang w:val="en-GB"/>
        </w:rPr>
        <w:t xml:space="preserve">and take the </w:t>
      </w:r>
      <w:r w:rsidRPr="003B0825">
        <w:rPr>
          <w:rFonts w:ascii="Times New Roman" w:eastAsia="Times New Roman" w:hAnsi="Times New Roman" w:cs="Times New Roman"/>
          <w:lang w:val="en-GB"/>
        </w:rPr>
        <w:t>standardi</w:t>
      </w:r>
      <w:r w:rsidR="00D70BF5">
        <w:rPr>
          <w:rFonts w:ascii="Times New Roman" w:eastAsia="Times New Roman" w:hAnsi="Times New Roman" w:cs="Times New Roman"/>
          <w:lang w:val="en-GB"/>
        </w:rPr>
        <w:t>s</w:t>
      </w:r>
      <w:r w:rsidRPr="003B0825">
        <w:rPr>
          <w:rFonts w:ascii="Times New Roman" w:eastAsia="Times New Roman" w:hAnsi="Times New Roman" w:cs="Times New Roman"/>
          <w:lang w:val="en-GB"/>
        </w:rPr>
        <w:t xml:space="preserve">ed tests required by </w:t>
      </w:r>
      <w:r w:rsidR="00D70BF5">
        <w:rPr>
          <w:rFonts w:ascii="Times New Roman" w:eastAsia="Times New Roman" w:hAnsi="Times New Roman" w:cs="Times New Roman"/>
          <w:lang w:val="en-GB"/>
        </w:rPr>
        <w:t>Western</w:t>
      </w:r>
      <w:r w:rsidR="001B64D0">
        <w:rPr>
          <w:rFonts w:ascii="Times New Roman" w:eastAsia="Times New Roman" w:hAnsi="Times New Roman" w:cs="Times New Roman"/>
          <w:lang w:val="en-GB"/>
        </w:rPr>
        <w:t xml:space="preserve"> </w:t>
      </w:r>
      <w:r w:rsidRPr="003B0825">
        <w:rPr>
          <w:rFonts w:ascii="Times New Roman" w:eastAsia="Times New Roman" w:hAnsi="Times New Roman" w:cs="Times New Roman"/>
          <w:lang w:val="en-GB"/>
        </w:rPr>
        <w:t>universities</w:t>
      </w:r>
      <w:r w:rsidR="001B64D0">
        <w:rPr>
          <w:rFonts w:ascii="Times New Roman" w:eastAsia="Times New Roman" w:hAnsi="Times New Roman" w:cs="Times New Roman"/>
          <w:lang w:val="en-GB"/>
        </w:rPr>
        <w:t xml:space="preserve"> </w:t>
      </w:r>
      <w:r w:rsidR="00D70BF5">
        <w:rPr>
          <w:rFonts w:ascii="Times New Roman" w:eastAsia="Times New Roman" w:hAnsi="Times New Roman" w:cs="Times New Roman"/>
          <w:lang w:val="en-GB"/>
        </w:rPr>
        <w:t>and consult free of charge on the many questions and challenges associated with study abroad.  Early on, the n</w:t>
      </w:r>
      <w:r w:rsidRPr="003B0825">
        <w:rPr>
          <w:rFonts w:ascii="Times New Roman" w:eastAsia="Times New Roman" w:hAnsi="Times New Roman" w:cs="Times New Roman"/>
          <w:lang w:val="en-GB"/>
        </w:rPr>
        <w:t xml:space="preserve">ational </w:t>
      </w:r>
      <w:r w:rsidR="00D70BF5">
        <w:rPr>
          <w:rFonts w:ascii="Times New Roman" w:eastAsia="Times New Roman" w:hAnsi="Times New Roman" w:cs="Times New Roman"/>
          <w:lang w:val="en-GB"/>
        </w:rPr>
        <w:t>f</w:t>
      </w:r>
      <w:r w:rsidRPr="003B0825">
        <w:rPr>
          <w:rFonts w:ascii="Times New Roman" w:eastAsia="Times New Roman" w:hAnsi="Times New Roman" w:cs="Times New Roman"/>
          <w:lang w:val="en-GB"/>
        </w:rPr>
        <w:t xml:space="preserve">oundations covered the administrative costs </w:t>
      </w:r>
      <w:r w:rsidR="00D70BF5">
        <w:rPr>
          <w:rFonts w:ascii="Times New Roman" w:eastAsia="Times New Roman" w:hAnsi="Times New Roman" w:cs="Times New Roman"/>
          <w:lang w:val="en-GB"/>
        </w:rPr>
        <w:t>of</w:t>
      </w:r>
      <w:r w:rsidRPr="003B0825">
        <w:rPr>
          <w:rFonts w:ascii="Times New Roman" w:eastAsia="Times New Roman" w:hAnsi="Times New Roman" w:cs="Times New Roman"/>
          <w:lang w:val="en-GB"/>
        </w:rPr>
        <w:t xml:space="preserve"> staff and facilities </w:t>
      </w:r>
      <w:r w:rsidR="00D70BF5">
        <w:rPr>
          <w:rFonts w:ascii="Times New Roman" w:eastAsia="Times New Roman" w:hAnsi="Times New Roman" w:cs="Times New Roman"/>
          <w:lang w:val="en-GB"/>
        </w:rPr>
        <w:t>for</w:t>
      </w:r>
      <w:r w:rsidR="00D70BF5" w:rsidRPr="003B0825">
        <w:rPr>
          <w:rFonts w:ascii="Times New Roman" w:eastAsia="Times New Roman" w:hAnsi="Times New Roman" w:cs="Times New Roman"/>
          <w:lang w:val="en-GB"/>
        </w:rPr>
        <w:t xml:space="preserve"> </w:t>
      </w:r>
      <w:r w:rsidRPr="003B0825">
        <w:rPr>
          <w:rFonts w:ascii="Times New Roman" w:eastAsia="Times New Roman" w:hAnsi="Times New Roman" w:cs="Times New Roman"/>
          <w:lang w:val="en-GB"/>
        </w:rPr>
        <w:t xml:space="preserve">the EACs, </w:t>
      </w:r>
      <w:r w:rsidR="00D70BF5">
        <w:rPr>
          <w:rFonts w:ascii="Times New Roman" w:eastAsia="Times New Roman" w:hAnsi="Times New Roman" w:cs="Times New Roman"/>
          <w:lang w:val="en-GB"/>
        </w:rPr>
        <w:t xml:space="preserve">including the portion of their work specifically for </w:t>
      </w:r>
      <w:r w:rsidRPr="003B0825">
        <w:rPr>
          <w:rFonts w:ascii="Times New Roman" w:eastAsia="Times New Roman" w:hAnsi="Times New Roman" w:cs="Times New Roman"/>
          <w:lang w:val="en-GB"/>
        </w:rPr>
        <w:t xml:space="preserve">Scholarship </w:t>
      </w:r>
      <w:r w:rsidR="00D70BF5">
        <w:rPr>
          <w:rFonts w:ascii="Times New Roman" w:eastAsia="Times New Roman" w:hAnsi="Times New Roman" w:cs="Times New Roman"/>
          <w:lang w:val="en-GB"/>
        </w:rPr>
        <w:t>P</w:t>
      </w:r>
      <w:r w:rsidRPr="003B0825">
        <w:rPr>
          <w:rFonts w:ascii="Times New Roman" w:eastAsia="Times New Roman" w:hAnsi="Times New Roman" w:cs="Times New Roman"/>
          <w:lang w:val="en-GB"/>
        </w:rPr>
        <w:t xml:space="preserve">rograms. </w:t>
      </w:r>
      <w:r w:rsidR="00D70BF5">
        <w:rPr>
          <w:rFonts w:ascii="Times New Roman" w:eastAsia="Times New Roman" w:hAnsi="Times New Roman" w:cs="Times New Roman"/>
          <w:lang w:val="en-GB"/>
        </w:rPr>
        <w:t>At this</w:t>
      </w:r>
      <w:r w:rsidRPr="003B0825">
        <w:rPr>
          <w:rFonts w:ascii="Times New Roman" w:eastAsia="Times New Roman" w:hAnsi="Times New Roman" w:cs="Times New Roman"/>
          <w:lang w:val="en-GB"/>
        </w:rPr>
        <w:t xml:space="preserve"> time huge numbers of scholarships abroad </w:t>
      </w:r>
      <w:r w:rsidR="00D70BF5">
        <w:rPr>
          <w:rFonts w:ascii="Times New Roman" w:eastAsia="Times New Roman" w:hAnsi="Times New Roman" w:cs="Times New Roman"/>
          <w:lang w:val="en-GB"/>
        </w:rPr>
        <w:t xml:space="preserve">were </w:t>
      </w:r>
      <w:r w:rsidRPr="003B0825">
        <w:rPr>
          <w:rFonts w:ascii="Times New Roman" w:eastAsia="Times New Roman" w:hAnsi="Times New Roman" w:cs="Times New Roman"/>
          <w:lang w:val="en-GB"/>
        </w:rPr>
        <w:t>available in the region</w:t>
      </w:r>
      <w:r w:rsidR="00D70BF5">
        <w:rPr>
          <w:rFonts w:ascii="Times New Roman" w:eastAsia="Times New Roman" w:hAnsi="Times New Roman" w:cs="Times New Roman"/>
          <w:lang w:val="en-GB"/>
        </w:rPr>
        <w:t>, including a great number from OSI</w:t>
      </w:r>
      <w:r w:rsidRPr="003B0825">
        <w:rPr>
          <w:rFonts w:ascii="Times New Roman" w:eastAsia="Times New Roman" w:hAnsi="Times New Roman" w:cs="Times New Roman"/>
          <w:lang w:val="en-GB"/>
        </w:rPr>
        <w:t xml:space="preserve"> in</w:t>
      </w:r>
      <w:r w:rsidR="00D70BF5">
        <w:rPr>
          <w:rFonts w:ascii="Times New Roman" w:eastAsia="Times New Roman" w:hAnsi="Times New Roman" w:cs="Times New Roman"/>
          <w:lang w:val="en-GB"/>
        </w:rPr>
        <w:t>tended</w:t>
      </w:r>
      <w:r w:rsidRPr="003B0825">
        <w:rPr>
          <w:rFonts w:ascii="Times New Roman" w:eastAsia="Times New Roman" w:hAnsi="Times New Roman" w:cs="Times New Roman"/>
          <w:lang w:val="en-GB"/>
        </w:rPr>
        <w:t xml:space="preserve"> to promote open society values and to re-build the field of social sciences and the humanities</w:t>
      </w:r>
      <w:r w:rsidR="0045657E">
        <w:rPr>
          <w:rFonts w:ascii="Times New Roman" w:eastAsia="Times New Roman" w:hAnsi="Times New Roman" w:cs="Times New Roman"/>
          <w:lang w:val="en-GB"/>
        </w:rPr>
        <w:t xml:space="preserve"> on a foundation of </w:t>
      </w:r>
      <w:r w:rsidRPr="003B0825">
        <w:rPr>
          <w:rFonts w:ascii="Times New Roman" w:eastAsia="Times New Roman" w:hAnsi="Times New Roman" w:cs="Times New Roman"/>
          <w:lang w:val="en-GB"/>
        </w:rPr>
        <w:t>critical thinking and open academic inquiry.</w:t>
      </w:r>
    </w:p>
    <w:p w:rsidR="003B0825" w:rsidRPr="003B0825" w:rsidRDefault="003B0825" w:rsidP="003B0825">
      <w:pPr>
        <w:spacing w:after="0" w:line="240" w:lineRule="auto"/>
        <w:rPr>
          <w:rFonts w:ascii="Times New Roman" w:eastAsia="Times New Roman" w:hAnsi="Times New Roman" w:cs="Times New Roman"/>
          <w:lang w:val="en-GB"/>
        </w:rPr>
      </w:pPr>
    </w:p>
    <w:p w:rsidR="0045657E" w:rsidRDefault="003B0825" w:rsidP="001B64D0">
      <w:pPr>
        <w:spacing w:after="0" w:line="240" w:lineRule="auto"/>
        <w:rPr>
          <w:rFonts w:ascii="Times New Roman" w:eastAsia="Times New Roman" w:hAnsi="Times New Roman" w:cs="Times New Roman"/>
          <w:lang w:val="en-GB"/>
        </w:rPr>
      </w:pPr>
      <w:r w:rsidRPr="003B0825">
        <w:rPr>
          <w:rFonts w:ascii="Times New Roman" w:eastAsia="Times New Roman" w:hAnsi="Times New Roman" w:cs="Times New Roman"/>
          <w:lang w:val="en-GB"/>
        </w:rPr>
        <w:t xml:space="preserve">Around 2000-2001 National Foundations were asked to re-evaluate their efforts, change their structures, cut some programs and spin off others to independent </w:t>
      </w:r>
      <w:r w:rsidR="0045657E">
        <w:rPr>
          <w:rFonts w:ascii="Times New Roman" w:eastAsia="Times New Roman" w:hAnsi="Times New Roman" w:cs="Times New Roman"/>
          <w:lang w:val="en-GB"/>
        </w:rPr>
        <w:t>entities</w:t>
      </w:r>
      <w:r w:rsidR="0045657E" w:rsidRPr="003B0825">
        <w:rPr>
          <w:rFonts w:ascii="Times New Roman" w:eastAsia="Times New Roman" w:hAnsi="Times New Roman" w:cs="Times New Roman"/>
          <w:lang w:val="en-GB"/>
        </w:rPr>
        <w:t xml:space="preserve"> </w:t>
      </w:r>
      <w:r w:rsidRPr="003B0825">
        <w:rPr>
          <w:rFonts w:ascii="Times New Roman" w:eastAsia="Times New Roman" w:hAnsi="Times New Roman" w:cs="Times New Roman"/>
          <w:lang w:val="en-GB"/>
        </w:rPr>
        <w:t xml:space="preserve">(including </w:t>
      </w:r>
      <w:r w:rsidR="0045657E">
        <w:rPr>
          <w:rFonts w:ascii="Times New Roman" w:eastAsia="Times New Roman" w:hAnsi="Times New Roman" w:cs="Times New Roman"/>
          <w:lang w:val="en-GB"/>
        </w:rPr>
        <w:t>EACs</w:t>
      </w:r>
      <w:r w:rsidRPr="003B0825">
        <w:rPr>
          <w:rFonts w:ascii="Times New Roman" w:eastAsia="Times New Roman" w:hAnsi="Times New Roman" w:cs="Times New Roman"/>
          <w:lang w:val="en-GB"/>
        </w:rPr>
        <w:t xml:space="preserve">) in </w:t>
      </w:r>
      <w:r w:rsidR="0045657E">
        <w:rPr>
          <w:rFonts w:ascii="Times New Roman" w:eastAsia="Times New Roman" w:hAnsi="Times New Roman" w:cs="Times New Roman"/>
          <w:lang w:val="en-GB"/>
        </w:rPr>
        <w:t xml:space="preserve">anticipation of </w:t>
      </w:r>
      <w:r w:rsidRPr="003B0825">
        <w:rPr>
          <w:rFonts w:ascii="Times New Roman" w:eastAsia="Times New Roman" w:hAnsi="Times New Roman" w:cs="Times New Roman"/>
          <w:lang w:val="en-GB"/>
        </w:rPr>
        <w:t>the Soros network</w:t>
      </w:r>
      <w:r w:rsidR="0045657E">
        <w:rPr>
          <w:rFonts w:ascii="Times New Roman" w:eastAsia="Times New Roman" w:hAnsi="Times New Roman" w:cs="Times New Roman"/>
          <w:lang w:val="en-GB"/>
        </w:rPr>
        <w:t>’s</w:t>
      </w:r>
      <w:r w:rsidRPr="003B0825">
        <w:rPr>
          <w:rFonts w:ascii="Times New Roman" w:eastAsia="Times New Roman" w:hAnsi="Times New Roman" w:cs="Times New Roman"/>
          <w:lang w:val="en-GB"/>
        </w:rPr>
        <w:t xml:space="preserve"> wind</w:t>
      </w:r>
      <w:r w:rsidR="0045657E">
        <w:rPr>
          <w:rFonts w:ascii="Times New Roman" w:eastAsia="Times New Roman" w:hAnsi="Times New Roman" w:cs="Times New Roman"/>
          <w:lang w:val="en-GB"/>
        </w:rPr>
        <w:t>ing</w:t>
      </w:r>
      <w:r w:rsidRPr="003B0825">
        <w:rPr>
          <w:rFonts w:ascii="Times New Roman" w:eastAsia="Times New Roman" w:hAnsi="Times New Roman" w:cs="Times New Roman"/>
          <w:lang w:val="en-GB"/>
        </w:rPr>
        <w:t xml:space="preserve"> down operation</w:t>
      </w:r>
      <w:r w:rsidR="0045657E">
        <w:rPr>
          <w:rFonts w:ascii="Times New Roman" w:eastAsia="Times New Roman" w:hAnsi="Times New Roman" w:cs="Times New Roman"/>
          <w:lang w:val="en-GB"/>
        </w:rPr>
        <w:t>s</w:t>
      </w:r>
      <w:r w:rsidR="001B64D0">
        <w:rPr>
          <w:rFonts w:ascii="Times New Roman" w:eastAsia="Times New Roman" w:hAnsi="Times New Roman" w:cs="Times New Roman"/>
          <w:lang w:val="en-GB"/>
        </w:rPr>
        <w:t xml:space="preserve">. Scholarships department </w:t>
      </w:r>
      <w:r w:rsidR="0045657E">
        <w:rPr>
          <w:rFonts w:ascii="Times New Roman" w:eastAsia="Times New Roman" w:hAnsi="Times New Roman" w:cs="Times New Roman"/>
          <w:lang w:val="en-GB"/>
        </w:rPr>
        <w:t xml:space="preserve">was asked to </w:t>
      </w:r>
      <w:r w:rsidRPr="003B0825">
        <w:rPr>
          <w:rFonts w:ascii="Times New Roman" w:eastAsia="Times New Roman" w:hAnsi="Times New Roman" w:cs="Times New Roman"/>
          <w:lang w:val="en-GB"/>
        </w:rPr>
        <w:t>clarif</w:t>
      </w:r>
      <w:r w:rsidR="0045657E">
        <w:rPr>
          <w:rFonts w:ascii="Times New Roman" w:eastAsia="Times New Roman" w:hAnsi="Times New Roman" w:cs="Times New Roman"/>
          <w:lang w:val="en-GB"/>
        </w:rPr>
        <w:t>y</w:t>
      </w:r>
      <w:r w:rsidRPr="003B0825">
        <w:rPr>
          <w:rFonts w:ascii="Times New Roman" w:eastAsia="Times New Roman" w:hAnsi="Times New Roman" w:cs="Times New Roman"/>
          <w:lang w:val="en-GB"/>
        </w:rPr>
        <w:t xml:space="preserve"> the relationship and future </w:t>
      </w:r>
      <w:r w:rsidR="0045657E">
        <w:rPr>
          <w:rFonts w:ascii="Times New Roman" w:eastAsia="Times New Roman" w:hAnsi="Times New Roman" w:cs="Times New Roman"/>
          <w:lang w:val="en-GB"/>
        </w:rPr>
        <w:t>arrangements</w:t>
      </w:r>
      <w:r w:rsidR="0045657E" w:rsidRPr="003B0825">
        <w:rPr>
          <w:rFonts w:ascii="Times New Roman" w:eastAsia="Times New Roman" w:hAnsi="Times New Roman" w:cs="Times New Roman"/>
          <w:lang w:val="en-GB"/>
        </w:rPr>
        <w:t xml:space="preserve"> </w:t>
      </w:r>
      <w:r w:rsidRPr="003B0825">
        <w:rPr>
          <w:rFonts w:ascii="Times New Roman" w:eastAsia="Times New Roman" w:hAnsi="Times New Roman" w:cs="Times New Roman"/>
          <w:lang w:val="en-GB"/>
        </w:rPr>
        <w:t xml:space="preserve">between SP, the Foundations, and the EACs. From </w:t>
      </w:r>
      <w:r w:rsidR="0045657E">
        <w:rPr>
          <w:rFonts w:ascii="Times New Roman" w:eastAsia="Times New Roman" w:hAnsi="Times New Roman" w:cs="Times New Roman"/>
          <w:lang w:val="en-GB"/>
        </w:rPr>
        <w:t xml:space="preserve">our </w:t>
      </w:r>
      <w:r w:rsidRPr="003B0825">
        <w:rPr>
          <w:rFonts w:ascii="Times New Roman" w:eastAsia="Times New Roman" w:hAnsi="Times New Roman" w:cs="Times New Roman"/>
          <w:lang w:val="en-GB"/>
        </w:rPr>
        <w:t xml:space="preserve">perspective </w:t>
      </w:r>
      <w:r w:rsidR="0045657E">
        <w:rPr>
          <w:rFonts w:ascii="Times New Roman" w:eastAsia="Times New Roman" w:hAnsi="Times New Roman" w:cs="Times New Roman"/>
          <w:lang w:val="en-GB"/>
        </w:rPr>
        <w:t xml:space="preserve">SP efforts seemed to be most logically and efficiently </w:t>
      </w:r>
      <w:r w:rsidRPr="003B0825">
        <w:rPr>
          <w:rFonts w:ascii="Times New Roman" w:eastAsia="Times New Roman" w:hAnsi="Times New Roman" w:cs="Times New Roman"/>
          <w:lang w:val="en-GB"/>
        </w:rPr>
        <w:t xml:space="preserve">hosted at the EACs, </w:t>
      </w:r>
      <w:r w:rsidR="0045657E">
        <w:rPr>
          <w:rFonts w:ascii="Times New Roman" w:eastAsia="Times New Roman" w:hAnsi="Times New Roman" w:cs="Times New Roman"/>
          <w:lang w:val="en-GB"/>
        </w:rPr>
        <w:t xml:space="preserve">in part </w:t>
      </w:r>
      <w:r w:rsidRPr="003B0825">
        <w:rPr>
          <w:rFonts w:ascii="Times New Roman" w:eastAsia="Times New Roman" w:hAnsi="Times New Roman" w:cs="Times New Roman"/>
          <w:lang w:val="en-GB"/>
        </w:rPr>
        <w:t xml:space="preserve">because scholarship applicants receive </w:t>
      </w:r>
      <w:r w:rsidR="0045657E">
        <w:rPr>
          <w:rFonts w:ascii="Times New Roman" w:eastAsia="Times New Roman" w:hAnsi="Times New Roman" w:cs="Times New Roman"/>
          <w:lang w:val="en-GB"/>
        </w:rPr>
        <w:t>comprehensive</w:t>
      </w:r>
      <w:r w:rsidR="0045657E" w:rsidRPr="003B0825">
        <w:rPr>
          <w:rFonts w:ascii="Times New Roman" w:eastAsia="Times New Roman" w:hAnsi="Times New Roman" w:cs="Times New Roman"/>
          <w:lang w:val="en-GB"/>
        </w:rPr>
        <w:t xml:space="preserve"> </w:t>
      </w:r>
      <w:r w:rsidRPr="003B0825">
        <w:rPr>
          <w:rFonts w:ascii="Times New Roman" w:eastAsia="Times New Roman" w:hAnsi="Times New Roman" w:cs="Times New Roman"/>
          <w:lang w:val="en-GB"/>
        </w:rPr>
        <w:t>services</w:t>
      </w:r>
      <w:r w:rsidR="001B64D0">
        <w:rPr>
          <w:rFonts w:ascii="Times New Roman" w:eastAsia="Times New Roman" w:hAnsi="Times New Roman" w:cs="Times New Roman"/>
          <w:lang w:val="en-GB"/>
        </w:rPr>
        <w:t xml:space="preserve"> and </w:t>
      </w:r>
      <w:r w:rsidRPr="003B0825">
        <w:rPr>
          <w:rFonts w:ascii="Times New Roman" w:eastAsia="Times New Roman" w:hAnsi="Times New Roman" w:cs="Times New Roman"/>
          <w:lang w:val="en-GB"/>
        </w:rPr>
        <w:t>academic resources apart from direct scholarships</w:t>
      </w:r>
      <w:r w:rsidR="003017EC">
        <w:rPr>
          <w:rFonts w:ascii="Times New Roman" w:eastAsia="Times New Roman" w:hAnsi="Times New Roman" w:cs="Times New Roman"/>
          <w:lang w:val="en-GB"/>
        </w:rPr>
        <w:t xml:space="preserve"> </w:t>
      </w:r>
      <w:r w:rsidRPr="003B0825">
        <w:rPr>
          <w:rFonts w:ascii="Times New Roman" w:eastAsia="Times New Roman" w:hAnsi="Times New Roman" w:cs="Times New Roman"/>
          <w:lang w:val="en-GB"/>
        </w:rPr>
        <w:t xml:space="preserve">information. As a result of consultations with the foundations, </w:t>
      </w:r>
      <w:r w:rsidR="0045657E">
        <w:rPr>
          <w:rFonts w:ascii="Times New Roman" w:eastAsia="Times New Roman" w:hAnsi="Times New Roman" w:cs="Times New Roman"/>
          <w:lang w:val="en-GB"/>
        </w:rPr>
        <w:t xml:space="preserve">the </w:t>
      </w:r>
      <w:r w:rsidRPr="003B0825">
        <w:rPr>
          <w:rFonts w:ascii="Times New Roman" w:eastAsia="Times New Roman" w:hAnsi="Times New Roman" w:cs="Times New Roman"/>
          <w:lang w:val="en-GB"/>
        </w:rPr>
        <w:t xml:space="preserve">Education Sub-Board and internally within the </w:t>
      </w:r>
      <w:r w:rsidR="0045657E">
        <w:rPr>
          <w:rFonts w:ascii="Times New Roman" w:eastAsia="Times New Roman" w:hAnsi="Times New Roman" w:cs="Times New Roman"/>
          <w:lang w:val="en-GB"/>
        </w:rPr>
        <w:t>SP</w:t>
      </w:r>
      <w:r w:rsidRPr="003B0825">
        <w:rPr>
          <w:rFonts w:ascii="Times New Roman" w:eastAsia="Times New Roman" w:hAnsi="Times New Roman" w:cs="Times New Roman"/>
          <w:lang w:val="en-GB"/>
        </w:rPr>
        <w:t xml:space="preserve">, </w:t>
      </w:r>
      <w:r w:rsidR="0045657E">
        <w:rPr>
          <w:rFonts w:ascii="Times New Roman" w:eastAsia="Times New Roman" w:hAnsi="Times New Roman" w:cs="Times New Roman"/>
          <w:lang w:val="en-GB"/>
        </w:rPr>
        <w:t>we</w:t>
      </w:r>
      <w:r w:rsidR="0045657E" w:rsidRPr="003B0825">
        <w:rPr>
          <w:rFonts w:ascii="Times New Roman" w:eastAsia="Times New Roman" w:hAnsi="Times New Roman" w:cs="Times New Roman"/>
          <w:lang w:val="en-GB"/>
        </w:rPr>
        <w:t xml:space="preserve"> </w:t>
      </w:r>
      <w:r w:rsidRPr="003B0825">
        <w:rPr>
          <w:rFonts w:ascii="Times New Roman" w:eastAsia="Times New Roman" w:hAnsi="Times New Roman" w:cs="Times New Roman"/>
          <w:lang w:val="en-GB"/>
        </w:rPr>
        <w:t>decided to partially support the ne</w:t>
      </w:r>
      <w:r w:rsidR="001B64D0">
        <w:rPr>
          <w:rFonts w:ascii="Times New Roman" w:eastAsia="Times New Roman" w:hAnsi="Times New Roman" w:cs="Times New Roman"/>
          <w:lang w:val="en-GB"/>
        </w:rPr>
        <w:t>wly registered independent EACs</w:t>
      </w:r>
      <w:r w:rsidR="003017EC">
        <w:rPr>
          <w:rFonts w:ascii="Times New Roman" w:eastAsia="Times New Roman" w:hAnsi="Times New Roman" w:cs="Times New Roman"/>
          <w:lang w:val="en-GB"/>
        </w:rPr>
        <w:t>. I</w:t>
      </w:r>
      <w:r w:rsidR="0045657E">
        <w:rPr>
          <w:rFonts w:ascii="Times New Roman" w:eastAsia="Times New Roman" w:hAnsi="Times New Roman" w:cs="Times New Roman"/>
          <w:lang w:val="en-GB"/>
        </w:rPr>
        <w:t>n most cases</w:t>
      </w:r>
      <w:r w:rsidR="003017EC">
        <w:rPr>
          <w:rFonts w:ascii="Times New Roman" w:eastAsia="Times New Roman" w:hAnsi="Times New Roman" w:cs="Times New Roman"/>
          <w:lang w:val="en-GB"/>
        </w:rPr>
        <w:t xml:space="preserve"> National Foundations</w:t>
      </w:r>
      <w:r w:rsidRPr="003B0825">
        <w:rPr>
          <w:rFonts w:ascii="Times New Roman" w:eastAsia="Times New Roman" w:hAnsi="Times New Roman" w:cs="Times New Roman"/>
          <w:lang w:val="en-GB"/>
        </w:rPr>
        <w:t xml:space="preserve"> provided them with gradually scaled down exit grants for </w:t>
      </w:r>
      <w:r w:rsidR="0045657E">
        <w:rPr>
          <w:rFonts w:ascii="Times New Roman" w:eastAsia="Times New Roman" w:hAnsi="Times New Roman" w:cs="Times New Roman"/>
          <w:lang w:val="en-GB"/>
        </w:rPr>
        <w:t>a</w:t>
      </w:r>
      <w:r w:rsidR="0045657E" w:rsidRPr="003B0825">
        <w:rPr>
          <w:rFonts w:ascii="Times New Roman" w:eastAsia="Times New Roman" w:hAnsi="Times New Roman" w:cs="Times New Roman"/>
          <w:lang w:val="en-GB"/>
        </w:rPr>
        <w:t xml:space="preserve"> </w:t>
      </w:r>
      <w:r w:rsidRPr="003B0825">
        <w:rPr>
          <w:rFonts w:ascii="Times New Roman" w:eastAsia="Times New Roman" w:hAnsi="Times New Roman" w:cs="Times New Roman"/>
          <w:lang w:val="en-GB"/>
        </w:rPr>
        <w:t xml:space="preserve">period of </w:t>
      </w:r>
      <w:r w:rsidR="003017EC">
        <w:rPr>
          <w:rFonts w:ascii="Times New Roman" w:eastAsia="Times New Roman" w:hAnsi="Times New Roman" w:cs="Times New Roman"/>
          <w:lang w:val="en-GB"/>
        </w:rPr>
        <w:t xml:space="preserve">3- </w:t>
      </w:r>
      <w:r w:rsidRPr="003B0825">
        <w:rPr>
          <w:rFonts w:ascii="Times New Roman" w:eastAsia="Times New Roman" w:hAnsi="Times New Roman" w:cs="Times New Roman"/>
          <w:lang w:val="en-GB"/>
        </w:rPr>
        <w:t>5 years. In some countries, like Armenia, Bulgaria, Hungary, Kyrgyzstan, Latvia, Lit</w:t>
      </w:r>
      <w:r w:rsidR="003017EC">
        <w:rPr>
          <w:rFonts w:ascii="Times New Roman" w:eastAsia="Times New Roman" w:hAnsi="Times New Roman" w:cs="Times New Roman"/>
          <w:lang w:val="en-GB"/>
        </w:rPr>
        <w:t xml:space="preserve">huania, Poland, and Tajikistan, </w:t>
      </w:r>
      <w:r w:rsidRPr="003B0825">
        <w:rPr>
          <w:rFonts w:ascii="Times New Roman" w:eastAsia="Times New Roman" w:hAnsi="Times New Roman" w:cs="Times New Roman"/>
          <w:lang w:val="en-GB"/>
        </w:rPr>
        <w:t>the National Foundations decided to keep the scholarship coordinators within the foundations</w:t>
      </w:r>
      <w:r w:rsidR="003017EC">
        <w:rPr>
          <w:rFonts w:ascii="Times New Roman" w:eastAsia="Times New Roman" w:hAnsi="Times New Roman" w:cs="Times New Roman"/>
          <w:lang w:val="en-GB"/>
        </w:rPr>
        <w:t>.</w:t>
      </w:r>
      <w:r w:rsidR="0045657E">
        <w:rPr>
          <w:rFonts w:ascii="Times New Roman" w:eastAsia="Times New Roman" w:hAnsi="Times New Roman" w:cs="Times New Roman"/>
          <w:lang w:val="en-GB"/>
        </w:rPr>
        <w:t xml:space="preserve"> </w:t>
      </w:r>
      <w:r w:rsidR="003017EC">
        <w:rPr>
          <w:rFonts w:ascii="Times New Roman" w:eastAsia="Times New Roman" w:hAnsi="Times New Roman" w:cs="Times New Roman"/>
          <w:lang w:val="en-GB"/>
        </w:rPr>
        <w:t>I</w:t>
      </w:r>
      <w:r w:rsidR="0045657E">
        <w:rPr>
          <w:rFonts w:ascii="Times New Roman" w:eastAsia="Times New Roman" w:hAnsi="Times New Roman" w:cs="Times New Roman"/>
          <w:lang w:val="en-GB"/>
        </w:rPr>
        <w:t xml:space="preserve">n </w:t>
      </w:r>
      <w:r w:rsidR="003017EC">
        <w:rPr>
          <w:rFonts w:ascii="Times New Roman" w:eastAsia="Times New Roman" w:hAnsi="Times New Roman" w:cs="Times New Roman"/>
          <w:lang w:val="en-GB"/>
        </w:rPr>
        <w:t xml:space="preserve">comparison, </w:t>
      </w:r>
      <w:r w:rsidR="0045657E">
        <w:rPr>
          <w:rFonts w:ascii="Times New Roman" w:eastAsia="Times New Roman" w:hAnsi="Times New Roman" w:cs="Times New Roman"/>
          <w:lang w:val="en-GB"/>
        </w:rPr>
        <w:t xml:space="preserve">the </w:t>
      </w:r>
      <w:r w:rsidRPr="003B0825">
        <w:rPr>
          <w:rFonts w:ascii="Times New Roman" w:eastAsia="Times New Roman" w:hAnsi="Times New Roman" w:cs="Times New Roman"/>
          <w:lang w:val="en-GB"/>
        </w:rPr>
        <w:t>first independent EACs</w:t>
      </w:r>
      <w:r w:rsidR="0045657E">
        <w:rPr>
          <w:rFonts w:ascii="Times New Roman" w:eastAsia="Times New Roman" w:hAnsi="Times New Roman" w:cs="Times New Roman"/>
          <w:lang w:val="en-GB"/>
        </w:rPr>
        <w:t xml:space="preserve"> began operations</w:t>
      </w:r>
      <w:r w:rsidRPr="003B0825">
        <w:rPr>
          <w:rFonts w:ascii="Times New Roman" w:eastAsia="Times New Roman" w:hAnsi="Times New Roman" w:cs="Times New Roman"/>
          <w:lang w:val="en-GB"/>
        </w:rPr>
        <w:t xml:space="preserve"> in Azerbaijan, Belarus, Bosnia and Herzegovina, Croatia, Estonia, Macedonia and the Ukraine. There were</w:t>
      </w:r>
      <w:r w:rsidR="003017EC">
        <w:rPr>
          <w:rFonts w:ascii="Times New Roman" w:eastAsia="Times New Roman" w:hAnsi="Times New Roman" w:cs="Times New Roman"/>
          <w:lang w:val="en-GB"/>
        </w:rPr>
        <w:t xml:space="preserve"> </w:t>
      </w:r>
      <w:r w:rsidR="0045657E">
        <w:rPr>
          <w:rFonts w:ascii="Times New Roman" w:eastAsia="Times New Roman" w:hAnsi="Times New Roman" w:cs="Times New Roman"/>
          <w:lang w:val="en-GB"/>
        </w:rPr>
        <w:t>also</w:t>
      </w:r>
      <w:r w:rsidRPr="003B0825">
        <w:rPr>
          <w:rFonts w:ascii="Times New Roman" w:eastAsia="Times New Roman" w:hAnsi="Times New Roman" w:cs="Times New Roman"/>
          <w:lang w:val="en-GB"/>
        </w:rPr>
        <w:t xml:space="preserve"> hybrid </w:t>
      </w:r>
      <w:r w:rsidR="0045657E">
        <w:rPr>
          <w:rFonts w:ascii="Times New Roman" w:eastAsia="Times New Roman" w:hAnsi="Times New Roman" w:cs="Times New Roman"/>
          <w:lang w:val="en-GB"/>
        </w:rPr>
        <w:t>arrange</w:t>
      </w:r>
      <w:r w:rsidR="003017EC">
        <w:rPr>
          <w:rFonts w:ascii="Times New Roman" w:eastAsia="Times New Roman" w:hAnsi="Times New Roman" w:cs="Times New Roman"/>
          <w:lang w:val="en-GB"/>
        </w:rPr>
        <w:t>ments</w:t>
      </w:r>
      <w:r w:rsidRPr="003B0825">
        <w:rPr>
          <w:rFonts w:ascii="Times New Roman" w:eastAsia="Times New Roman" w:hAnsi="Times New Roman" w:cs="Times New Roman"/>
          <w:lang w:val="en-GB"/>
        </w:rPr>
        <w:t xml:space="preserve">- EACs within the foundation, like in Albania, Moldova, Georgia, and Kazakhstan, but the latter two also </w:t>
      </w:r>
      <w:r w:rsidR="0045657E">
        <w:rPr>
          <w:rFonts w:ascii="Times New Roman" w:eastAsia="Times New Roman" w:hAnsi="Times New Roman" w:cs="Times New Roman"/>
          <w:lang w:val="en-GB"/>
        </w:rPr>
        <w:t>operated</w:t>
      </w:r>
      <w:r w:rsidR="0045657E" w:rsidRPr="003B0825">
        <w:rPr>
          <w:rFonts w:ascii="Times New Roman" w:eastAsia="Times New Roman" w:hAnsi="Times New Roman" w:cs="Times New Roman"/>
          <w:lang w:val="en-GB"/>
        </w:rPr>
        <w:t xml:space="preserve"> </w:t>
      </w:r>
      <w:r w:rsidRPr="003B0825">
        <w:rPr>
          <w:rFonts w:ascii="Times New Roman" w:eastAsia="Times New Roman" w:hAnsi="Times New Roman" w:cs="Times New Roman"/>
          <w:lang w:val="en-GB"/>
        </w:rPr>
        <w:t xml:space="preserve">a few regional EAC offices to cover large territories. </w:t>
      </w:r>
    </w:p>
    <w:p w:rsidR="0045657E" w:rsidRDefault="0045657E" w:rsidP="001B64D0">
      <w:pPr>
        <w:spacing w:after="0" w:line="240" w:lineRule="auto"/>
        <w:rPr>
          <w:rFonts w:ascii="Times New Roman" w:eastAsia="Times New Roman" w:hAnsi="Times New Roman" w:cs="Times New Roman"/>
          <w:lang w:val="en-GB"/>
        </w:rPr>
      </w:pPr>
    </w:p>
    <w:p w:rsidR="003B0825" w:rsidRPr="003B0825" w:rsidRDefault="0045657E" w:rsidP="001B64D0">
      <w:pPr>
        <w:spacing w:after="0" w:line="240" w:lineRule="auto"/>
        <w:rPr>
          <w:rFonts w:ascii="Times New Roman" w:eastAsia="Times New Roman" w:hAnsi="Times New Roman" w:cs="Times New Roman"/>
          <w:lang w:val="en-GB"/>
        </w:rPr>
      </w:pPr>
      <w:r>
        <w:rPr>
          <w:rFonts w:ascii="Times New Roman" w:eastAsia="Times New Roman" w:hAnsi="Times New Roman" w:cs="Times New Roman"/>
          <w:lang w:val="en-GB"/>
        </w:rPr>
        <w:t>In</w:t>
      </w:r>
      <w:r w:rsidR="003B0825" w:rsidRPr="003B0825">
        <w:rPr>
          <w:rFonts w:ascii="Times New Roman" w:eastAsia="Times New Roman" w:hAnsi="Times New Roman" w:cs="Times New Roman"/>
          <w:lang w:val="en-GB"/>
        </w:rPr>
        <w:t xml:space="preserve"> 2005 when 10 Central and Easter</w:t>
      </w:r>
      <w:r>
        <w:rPr>
          <w:rFonts w:ascii="Times New Roman" w:eastAsia="Times New Roman" w:hAnsi="Times New Roman" w:cs="Times New Roman"/>
          <w:lang w:val="en-GB"/>
        </w:rPr>
        <w:t>n</w:t>
      </w:r>
      <w:r w:rsidR="003B0825" w:rsidRPr="003B0825">
        <w:rPr>
          <w:rFonts w:ascii="Times New Roman" w:eastAsia="Times New Roman" w:hAnsi="Times New Roman" w:cs="Times New Roman"/>
          <w:lang w:val="en-GB"/>
        </w:rPr>
        <w:t xml:space="preserve"> European countries joined the EU </w:t>
      </w:r>
      <w:r>
        <w:rPr>
          <w:rFonts w:ascii="Times New Roman" w:eastAsia="Times New Roman" w:hAnsi="Times New Roman" w:cs="Times New Roman"/>
          <w:lang w:val="en-GB"/>
        </w:rPr>
        <w:t xml:space="preserve">and SP ceased offering scholarships in those countries, our cooperation with the EACs </w:t>
      </w:r>
      <w:r w:rsidR="003017EC">
        <w:rPr>
          <w:rFonts w:ascii="Times New Roman" w:eastAsia="Times New Roman" w:hAnsi="Times New Roman" w:cs="Times New Roman"/>
          <w:lang w:val="en-GB"/>
        </w:rPr>
        <w:t xml:space="preserve">in those countries </w:t>
      </w:r>
      <w:r>
        <w:rPr>
          <w:rFonts w:ascii="Times New Roman" w:eastAsia="Times New Roman" w:hAnsi="Times New Roman" w:cs="Times New Roman"/>
          <w:lang w:val="en-GB"/>
        </w:rPr>
        <w:t>likewise ended.</w:t>
      </w:r>
      <w:r w:rsidR="003017EC">
        <w:rPr>
          <w:rFonts w:ascii="Times New Roman" w:eastAsia="Times New Roman" w:hAnsi="Times New Roman" w:cs="Times New Roman"/>
          <w:lang w:val="en-GB"/>
        </w:rPr>
        <w:t xml:space="preserve"> Same for Romania and Bulgaria in 2007. </w:t>
      </w:r>
      <w:r w:rsidR="003B0825" w:rsidRPr="003B0825">
        <w:rPr>
          <w:rFonts w:ascii="Times New Roman" w:eastAsia="Times New Roman" w:hAnsi="Times New Roman" w:cs="Times New Roman"/>
          <w:lang w:val="en-GB"/>
        </w:rPr>
        <w:t>Over the decade, more NFs pushed their scholarship coordinators towards independen</w:t>
      </w:r>
      <w:r w:rsidR="00D004B9">
        <w:rPr>
          <w:rFonts w:ascii="Times New Roman" w:eastAsia="Times New Roman" w:hAnsi="Times New Roman" w:cs="Times New Roman"/>
          <w:lang w:val="en-GB"/>
        </w:rPr>
        <w:t>ce</w:t>
      </w:r>
      <w:r w:rsidR="003B0825" w:rsidRPr="003B0825">
        <w:rPr>
          <w:rFonts w:ascii="Times New Roman" w:eastAsia="Times New Roman" w:hAnsi="Times New Roman" w:cs="Times New Roman"/>
          <w:lang w:val="en-GB"/>
        </w:rPr>
        <w:t>, so that by the end of 2008 SP offered scholarships in 29 countries and supported a network of EACs in 16 countries</w:t>
      </w:r>
      <w:r w:rsidR="003B0825" w:rsidRPr="003B0825">
        <w:rPr>
          <w:rFonts w:ascii="Times New Roman" w:eastAsia="Times New Roman" w:hAnsi="Times New Roman" w:cs="Times New Roman"/>
          <w:vertAlign w:val="superscript"/>
          <w:lang w:val="en-GB"/>
        </w:rPr>
        <w:footnoteReference w:id="1"/>
      </w:r>
      <w:r w:rsidR="003B0825" w:rsidRPr="003B0825">
        <w:rPr>
          <w:rFonts w:ascii="Times New Roman" w:eastAsia="Times New Roman" w:hAnsi="Times New Roman" w:cs="Times New Roman"/>
          <w:lang w:val="en-GB"/>
        </w:rPr>
        <w:t xml:space="preserve">. </w:t>
      </w:r>
    </w:p>
    <w:p w:rsidR="003B0825" w:rsidRPr="003B0825" w:rsidRDefault="003B0825" w:rsidP="003B0825">
      <w:pPr>
        <w:spacing w:after="0" w:line="240" w:lineRule="auto"/>
        <w:rPr>
          <w:rFonts w:ascii="Times New Roman" w:eastAsia="Times New Roman" w:hAnsi="Times New Roman" w:cs="Times New Roman"/>
          <w:lang w:val="en-GB"/>
        </w:rPr>
      </w:pPr>
    </w:p>
    <w:p w:rsidR="003B0825" w:rsidRPr="003B0825" w:rsidRDefault="003B0825" w:rsidP="003B0825">
      <w:pPr>
        <w:spacing w:after="0" w:line="240" w:lineRule="auto"/>
        <w:ind w:firstLine="360"/>
        <w:rPr>
          <w:rFonts w:ascii="Times New Roman" w:eastAsia="Times New Roman" w:hAnsi="Times New Roman" w:cs="Times New Roman"/>
        </w:rPr>
      </w:pPr>
      <w:r w:rsidRPr="003B0825">
        <w:rPr>
          <w:rFonts w:ascii="Times New Roman" w:eastAsia="Times New Roman" w:hAnsi="Times New Roman" w:cs="Times New Roman"/>
        </w:rPr>
        <w:t>In terms of tasks, scholarship representation traditionally involved advertising programs in various media, distributing application forms, directing applicants to appropriate programs, running seminars on essay writing, helping applicants prepare for standardized tests and administering those tests, assisting visiting interview teams, organizing pre-departure orientations, and helping finalists with travel and last minute logistics. We started to offer summer schools from 2005 and this added additional work for the in-country partners. These tasks are not only essential for efficient program administration, they were also essential for the transparency and equity of our competitions, which defined our credibility locally and internationally.</w:t>
      </w:r>
    </w:p>
    <w:p w:rsidR="003B0825" w:rsidRPr="003B0825" w:rsidRDefault="003B0825" w:rsidP="003B0825">
      <w:pPr>
        <w:spacing w:after="0" w:line="240" w:lineRule="auto"/>
        <w:rPr>
          <w:rFonts w:ascii="Times New Roman" w:eastAsia="Times New Roman" w:hAnsi="Times New Roman" w:cs="Times New Roman"/>
          <w:lang w:val="en-GB"/>
        </w:rPr>
      </w:pPr>
    </w:p>
    <w:p w:rsidR="003B0825" w:rsidRPr="003B0825" w:rsidRDefault="003B0825" w:rsidP="003B0825">
      <w:pPr>
        <w:spacing w:after="0" w:line="240" w:lineRule="auto"/>
        <w:ind w:firstLine="360"/>
        <w:rPr>
          <w:rFonts w:ascii="Times New Roman" w:eastAsia="Times New Roman" w:hAnsi="Times New Roman" w:cs="Times New Roman"/>
          <w:lang w:val="en-GB"/>
        </w:rPr>
      </w:pPr>
      <w:r w:rsidRPr="003B0825">
        <w:rPr>
          <w:rFonts w:ascii="Times New Roman" w:eastAsia="Times New Roman" w:hAnsi="Times New Roman" w:cs="Times New Roman"/>
          <w:lang w:val="en-GB"/>
        </w:rPr>
        <w:t>About 200</w:t>
      </w:r>
      <w:r w:rsidR="003017EC">
        <w:rPr>
          <w:rFonts w:ascii="Times New Roman" w:eastAsia="Times New Roman" w:hAnsi="Times New Roman" w:cs="Times New Roman"/>
          <w:lang w:val="en-GB"/>
        </w:rPr>
        <w:t>3</w:t>
      </w:r>
      <w:r w:rsidRPr="003B0825">
        <w:rPr>
          <w:rFonts w:ascii="Times New Roman" w:eastAsia="Times New Roman" w:hAnsi="Times New Roman" w:cs="Times New Roman"/>
          <w:lang w:val="en-GB"/>
        </w:rPr>
        <w:t xml:space="preserve"> and onwards, the geographical shift of target countries started to change. Scholarships were given an additional grant to run </w:t>
      </w:r>
      <w:r w:rsidR="00D004B9">
        <w:rPr>
          <w:rFonts w:ascii="Times New Roman" w:eastAsia="Times New Roman" w:hAnsi="Times New Roman" w:cs="Times New Roman"/>
          <w:lang w:val="en-GB"/>
        </w:rPr>
        <w:t xml:space="preserve">programs in </w:t>
      </w:r>
      <w:r w:rsidRPr="003B0825">
        <w:rPr>
          <w:rFonts w:ascii="Times New Roman" w:eastAsia="Times New Roman" w:hAnsi="Times New Roman" w:cs="Times New Roman"/>
          <w:lang w:val="en-GB"/>
        </w:rPr>
        <w:t>the Middle East, we started the South East Asia Program, gave a large number of supplemental grants to Burma, to mention a few. SP needed additional contacts to represent us locally, so we built rela</w:t>
      </w:r>
      <w:r w:rsidR="003017EC">
        <w:rPr>
          <w:rFonts w:ascii="Times New Roman" w:eastAsia="Times New Roman" w:hAnsi="Times New Roman" w:cs="Times New Roman"/>
          <w:lang w:val="en-GB"/>
        </w:rPr>
        <w:t>tionships with the AMIDEAST, an</w:t>
      </w:r>
      <w:r w:rsidRPr="003B0825">
        <w:rPr>
          <w:rFonts w:ascii="Times New Roman" w:eastAsia="Times New Roman" w:hAnsi="Times New Roman" w:cs="Times New Roman"/>
          <w:lang w:val="en-GB"/>
        </w:rPr>
        <w:t xml:space="preserve"> American organisation </w:t>
      </w:r>
      <w:r w:rsidR="00D004B9">
        <w:rPr>
          <w:rFonts w:ascii="Times New Roman" w:eastAsia="Times New Roman" w:hAnsi="Times New Roman" w:cs="Times New Roman"/>
          <w:lang w:val="en-GB"/>
        </w:rPr>
        <w:t>promoting</w:t>
      </w:r>
      <w:r w:rsidR="00D004B9" w:rsidRPr="003B0825">
        <w:rPr>
          <w:rFonts w:ascii="Times New Roman" w:eastAsia="Times New Roman" w:hAnsi="Times New Roman" w:cs="Times New Roman"/>
          <w:lang w:val="en-GB"/>
        </w:rPr>
        <w:t xml:space="preserve"> </w:t>
      </w:r>
      <w:r w:rsidRPr="003B0825">
        <w:rPr>
          <w:rFonts w:ascii="Times New Roman" w:eastAsia="Times New Roman" w:hAnsi="Times New Roman" w:cs="Times New Roman"/>
          <w:lang w:val="en-GB"/>
        </w:rPr>
        <w:t xml:space="preserve">academic programs </w:t>
      </w:r>
      <w:r w:rsidR="00D004B9">
        <w:rPr>
          <w:rFonts w:ascii="Times New Roman" w:eastAsia="Times New Roman" w:hAnsi="Times New Roman" w:cs="Times New Roman"/>
          <w:lang w:val="en-GB"/>
        </w:rPr>
        <w:t>for</w:t>
      </w:r>
      <w:r w:rsidR="00D004B9" w:rsidRPr="003B0825">
        <w:rPr>
          <w:rFonts w:ascii="Times New Roman" w:eastAsia="Times New Roman" w:hAnsi="Times New Roman" w:cs="Times New Roman"/>
          <w:lang w:val="en-GB"/>
        </w:rPr>
        <w:t xml:space="preserve"> </w:t>
      </w:r>
      <w:r w:rsidRPr="003B0825">
        <w:rPr>
          <w:rFonts w:ascii="Times New Roman" w:eastAsia="Times New Roman" w:hAnsi="Times New Roman" w:cs="Times New Roman"/>
          <w:lang w:val="en-GB"/>
        </w:rPr>
        <w:t>the Middle East, Thabyay Foundation on the Thailand-Burma border, and Social Science Baha in Nepal. These were organi</w:t>
      </w:r>
      <w:r w:rsidR="00D004B9">
        <w:rPr>
          <w:rFonts w:ascii="Times New Roman" w:eastAsia="Times New Roman" w:hAnsi="Times New Roman" w:cs="Times New Roman"/>
          <w:lang w:val="en-GB"/>
        </w:rPr>
        <w:t>z</w:t>
      </w:r>
      <w:r w:rsidRPr="003B0825">
        <w:rPr>
          <w:rFonts w:ascii="Times New Roman" w:eastAsia="Times New Roman" w:hAnsi="Times New Roman" w:cs="Times New Roman"/>
          <w:lang w:val="en-GB"/>
        </w:rPr>
        <w:t xml:space="preserve">ations with broader mandates and provided services for SP on </w:t>
      </w:r>
      <w:r w:rsidR="00D004B9">
        <w:rPr>
          <w:rFonts w:ascii="Times New Roman" w:eastAsia="Times New Roman" w:hAnsi="Times New Roman" w:cs="Times New Roman"/>
          <w:lang w:val="en-GB"/>
        </w:rPr>
        <w:t xml:space="preserve">the basis of </w:t>
      </w:r>
      <w:r w:rsidRPr="003B0825">
        <w:rPr>
          <w:rFonts w:ascii="Times New Roman" w:eastAsia="Times New Roman" w:hAnsi="Times New Roman" w:cs="Times New Roman"/>
          <w:lang w:val="en-GB"/>
        </w:rPr>
        <w:t>service agreement</w:t>
      </w:r>
      <w:r w:rsidR="00D004B9">
        <w:rPr>
          <w:rFonts w:ascii="Times New Roman" w:eastAsia="Times New Roman" w:hAnsi="Times New Roman" w:cs="Times New Roman"/>
          <w:lang w:val="en-GB"/>
        </w:rPr>
        <w:t>s</w:t>
      </w:r>
      <w:r w:rsidRPr="003B0825">
        <w:rPr>
          <w:rFonts w:ascii="Times New Roman" w:eastAsia="Times New Roman" w:hAnsi="Times New Roman" w:cs="Times New Roman"/>
          <w:lang w:val="en-GB"/>
        </w:rPr>
        <w:t xml:space="preserve">. </w:t>
      </w:r>
      <w:r w:rsidR="00D004B9">
        <w:rPr>
          <w:rFonts w:ascii="Times New Roman" w:eastAsia="Times New Roman" w:hAnsi="Times New Roman" w:cs="Times New Roman"/>
          <w:lang w:val="en-GB"/>
        </w:rPr>
        <w:t xml:space="preserve">Thus, </w:t>
      </w:r>
      <w:r w:rsidRPr="003B0825">
        <w:rPr>
          <w:rFonts w:ascii="Times New Roman" w:eastAsia="Times New Roman" w:hAnsi="Times New Roman" w:cs="Times New Roman"/>
          <w:lang w:val="en-GB"/>
        </w:rPr>
        <w:t xml:space="preserve">our portfolio of partner institutions expanded beyond the National Foundations and OSF regional offices. This mix of different types of partner organisations remains until the present, ranging from EACs at National Foundations, </w:t>
      </w:r>
      <w:r w:rsidR="00D004B9">
        <w:rPr>
          <w:rFonts w:ascii="Times New Roman" w:eastAsia="Times New Roman" w:hAnsi="Times New Roman" w:cs="Times New Roman"/>
          <w:lang w:val="en-GB"/>
        </w:rPr>
        <w:t xml:space="preserve">to </w:t>
      </w:r>
      <w:r w:rsidRPr="003B0825">
        <w:rPr>
          <w:rFonts w:ascii="Times New Roman" w:eastAsia="Times New Roman" w:hAnsi="Times New Roman" w:cs="Times New Roman"/>
          <w:lang w:val="en-GB"/>
        </w:rPr>
        <w:t xml:space="preserve">independent EACs, </w:t>
      </w:r>
      <w:r w:rsidR="00D004B9">
        <w:rPr>
          <w:rFonts w:ascii="Times New Roman" w:eastAsia="Times New Roman" w:hAnsi="Times New Roman" w:cs="Times New Roman"/>
          <w:lang w:val="en-GB"/>
        </w:rPr>
        <w:t xml:space="preserve">and </w:t>
      </w:r>
      <w:r w:rsidRPr="003B0825">
        <w:rPr>
          <w:rFonts w:ascii="Times New Roman" w:eastAsia="Times New Roman" w:hAnsi="Times New Roman" w:cs="Times New Roman"/>
          <w:lang w:val="en-GB"/>
        </w:rPr>
        <w:t xml:space="preserve">to international organisations. Finding reliable partnerships has always been a challenge. But with SP geographies completely changed by the new strategy of 2013 and the recent focus on Africa, this looms as one of the major challenges to overcome. </w:t>
      </w:r>
    </w:p>
    <w:p w:rsidR="003B0825" w:rsidRPr="003B0825" w:rsidRDefault="003B0825" w:rsidP="003B0825">
      <w:pPr>
        <w:rPr>
          <w:rFonts w:ascii="Times New Roman" w:hAnsi="Times New Roman" w:cs="Times New Roman"/>
        </w:rPr>
      </w:pPr>
    </w:p>
    <w:p w:rsidR="003B0825" w:rsidRPr="003B0825" w:rsidRDefault="003B0825" w:rsidP="003B0825">
      <w:pPr>
        <w:rPr>
          <w:rFonts w:ascii="Times New Roman" w:hAnsi="Times New Roman" w:cs="Times New Roman"/>
        </w:rPr>
      </w:pPr>
    </w:p>
    <w:p w:rsidR="00DA3FD0" w:rsidRDefault="00DA3FD0"/>
    <w:sectPr w:rsidR="00DA3FD0">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183" w:rsidRDefault="00164183" w:rsidP="003B0825">
      <w:pPr>
        <w:spacing w:after="0" w:line="240" w:lineRule="auto"/>
      </w:pPr>
      <w:r>
        <w:separator/>
      </w:r>
    </w:p>
  </w:endnote>
  <w:endnote w:type="continuationSeparator" w:id="0">
    <w:p w:rsidR="00164183" w:rsidRDefault="00164183" w:rsidP="003B08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0121753"/>
      <w:docPartObj>
        <w:docPartGallery w:val="Page Numbers (Bottom of Page)"/>
        <w:docPartUnique/>
      </w:docPartObj>
    </w:sdtPr>
    <w:sdtEndPr>
      <w:rPr>
        <w:noProof/>
      </w:rPr>
    </w:sdtEndPr>
    <w:sdtContent>
      <w:p w:rsidR="00893E7D" w:rsidRDefault="003B0825">
        <w:pPr>
          <w:pStyle w:val="Footer"/>
          <w:jc w:val="right"/>
        </w:pPr>
        <w:r>
          <w:fldChar w:fldCharType="begin"/>
        </w:r>
        <w:r>
          <w:instrText xml:space="preserve"> PAGE   \* MERGEFORMAT </w:instrText>
        </w:r>
        <w:r>
          <w:fldChar w:fldCharType="separate"/>
        </w:r>
        <w:r w:rsidR="000F5A11">
          <w:rPr>
            <w:noProof/>
          </w:rPr>
          <w:t>1</w:t>
        </w:r>
        <w:r>
          <w:rPr>
            <w:noProof/>
          </w:rPr>
          <w:fldChar w:fldCharType="end"/>
        </w:r>
      </w:p>
    </w:sdtContent>
  </w:sdt>
  <w:p w:rsidR="00893E7D" w:rsidRDefault="000F5A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183" w:rsidRDefault="00164183" w:rsidP="003B0825">
      <w:pPr>
        <w:spacing w:after="0" w:line="240" w:lineRule="auto"/>
      </w:pPr>
      <w:r>
        <w:separator/>
      </w:r>
    </w:p>
  </w:footnote>
  <w:footnote w:type="continuationSeparator" w:id="0">
    <w:p w:rsidR="00164183" w:rsidRDefault="00164183" w:rsidP="003B0825">
      <w:pPr>
        <w:spacing w:after="0" w:line="240" w:lineRule="auto"/>
      </w:pPr>
      <w:r>
        <w:continuationSeparator/>
      </w:r>
    </w:p>
  </w:footnote>
  <w:footnote w:id="1">
    <w:p w:rsidR="003B0825" w:rsidRPr="003017EC" w:rsidRDefault="003B0825" w:rsidP="003B0825">
      <w:pPr>
        <w:pStyle w:val="FootnoteText"/>
        <w:rPr>
          <w:sz w:val="18"/>
          <w:szCs w:val="18"/>
          <w:lang w:val="en-GB"/>
        </w:rPr>
      </w:pPr>
      <w:r>
        <w:rPr>
          <w:rStyle w:val="FootnoteReference"/>
        </w:rPr>
        <w:footnoteRef/>
      </w:r>
      <w:r>
        <w:t xml:space="preserve"> </w:t>
      </w:r>
      <w:r w:rsidRPr="003017EC">
        <w:rPr>
          <w:sz w:val="18"/>
          <w:szCs w:val="18"/>
          <w:lang w:val="en-GB"/>
        </w:rPr>
        <w:t>Kazakhstan took oversight of Uzbekistan after the closure of the N</w:t>
      </w:r>
      <w:r w:rsidR="003017EC" w:rsidRPr="003017EC">
        <w:rPr>
          <w:sz w:val="18"/>
          <w:szCs w:val="18"/>
          <w:lang w:val="en-GB"/>
        </w:rPr>
        <w:t xml:space="preserve">ational </w:t>
      </w:r>
      <w:r w:rsidRPr="003017EC">
        <w:rPr>
          <w:sz w:val="18"/>
          <w:szCs w:val="18"/>
          <w:lang w:val="en-GB"/>
        </w:rPr>
        <w:t>F</w:t>
      </w:r>
      <w:r w:rsidR="003017EC" w:rsidRPr="003017EC">
        <w:rPr>
          <w:sz w:val="18"/>
          <w:szCs w:val="18"/>
          <w:lang w:val="en-GB"/>
        </w:rPr>
        <w:t>oundation</w:t>
      </w:r>
      <w:r w:rsidRPr="003017EC">
        <w:rPr>
          <w:sz w:val="18"/>
          <w:szCs w:val="18"/>
          <w:lang w:val="en-GB"/>
        </w:rPr>
        <w:t xml:space="preserve"> in 2006; Turkey had only a scholarship coordinator for one Human Rights program at Bilgi University;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825"/>
    <w:rsid w:val="00057462"/>
    <w:rsid w:val="000F5A11"/>
    <w:rsid w:val="00164183"/>
    <w:rsid w:val="001B64D0"/>
    <w:rsid w:val="003017EC"/>
    <w:rsid w:val="003B0825"/>
    <w:rsid w:val="0045657E"/>
    <w:rsid w:val="004F0CBA"/>
    <w:rsid w:val="00873689"/>
    <w:rsid w:val="0093045B"/>
    <w:rsid w:val="00D004B9"/>
    <w:rsid w:val="00D70BF5"/>
    <w:rsid w:val="00DA3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3B0825"/>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3B0825"/>
    <w:rPr>
      <w:rFonts w:ascii="Times New Roman" w:eastAsia="Times New Roman" w:hAnsi="Times New Roman" w:cs="Times New Roman"/>
      <w:sz w:val="20"/>
      <w:szCs w:val="20"/>
    </w:rPr>
  </w:style>
  <w:style w:type="character" w:styleId="FootnoteReference">
    <w:name w:val="footnote reference"/>
    <w:basedOn w:val="DefaultParagraphFont"/>
    <w:rsid w:val="003B0825"/>
    <w:rPr>
      <w:vertAlign w:val="superscript"/>
    </w:rPr>
  </w:style>
  <w:style w:type="paragraph" w:styleId="Footer">
    <w:name w:val="footer"/>
    <w:basedOn w:val="Normal"/>
    <w:link w:val="FooterChar"/>
    <w:uiPriority w:val="99"/>
    <w:unhideWhenUsed/>
    <w:rsid w:val="003B08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0825"/>
  </w:style>
  <w:style w:type="paragraph" w:styleId="BalloonText">
    <w:name w:val="Balloon Text"/>
    <w:basedOn w:val="Normal"/>
    <w:link w:val="BalloonTextChar"/>
    <w:uiPriority w:val="99"/>
    <w:semiHidden/>
    <w:unhideWhenUsed/>
    <w:rsid w:val="004565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5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3B0825"/>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3B0825"/>
    <w:rPr>
      <w:rFonts w:ascii="Times New Roman" w:eastAsia="Times New Roman" w:hAnsi="Times New Roman" w:cs="Times New Roman"/>
      <w:sz w:val="20"/>
      <w:szCs w:val="20"/>
    </w:rPr>
  </w:style>
  <w:style w:type="character" w:styleId="FootnoteReference">
    <w:name w:val="footnote reference"/>
    <w:basedOn w:val="DefaultParagraphFont"/>
    <w:rsid w:val="003B0825"/>
    <w:rPr>
      <w:vertAlign w:val="superscript"/>
    </w:rPr>
  </w:style>
  <w:style w:type="paragraph" w:styleId="Footer">
    <w:name w:val="footer"/>
    <w:basedOn w:val="Normal"/>
    <w:link w:val="FooterChar"/>
    <w:uiPriority w:val="99"/>
    <w:unhideWhenUsed/>
    <w:rsid w:val="003B08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0825"/>
  </w:style>
  <w:style w:type="paragraph" w:styleId="BalloonText">
    <w:name w:val="Balloon Text"/>
    <w:basedOn w:val="Normal"/>
    <w:link w:val="BalloonTextChar"/>
    <w:uiPriority w:val="99"/>
    <w:semiHidden/>
    <w:unhideWhenUsed/>
    <w:rsid w:val="004565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5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796</Words>
  <Characters>4540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5326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Audrone Uzieliene</dc:creator>
  <cp:lastModifiedBy>Daphne Panayotatos</cp:lastModifiedBy>
  <cp:revision>2</cp:revision>
  <dcterms:created xsi:type="dcterms:W3CDTF">2016-05-09T22:22:00Z</dcterms:created>
  <dcterms:modified xsi:type="dcterms:W3CDTF">2016-05-09T22:22:00Z</dcterms:modified>
</cp:coreProperties>
</file>